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C1" w:rsidRDefault="000D32BD" w:rsidP="00A725C1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  <w:szCs w:val="24"/>
        </w:rPr>
        <w:t>（補足資料）</w:t>
      </w:r>
    </w:p>
    <w:p w:rsidR="000D32BD" w:rsidRPr="006E2EDC" w:rsidRDefault="00A725C1" w:rsidP="006E2EDC">
      <w:pPr>
        <w:widowControl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725C1">
        <w:rPr>
          <w:rFonts w:ascii="ＭＳ 明朝" w:eastAsia="ＭＳ 明朝" w:hAnsi="ＭＳ 明朝" w:hint="eastAsia"/>
          <w:b/>
          <w:sz w:val="24"/>
          <w:szCs w:val="24"/>
        </w:rPr>
        <w:t>流通履歴情報管理電子化推進事業</w:t>
      </w:r>
      <w:r w:rsidR="00AB6151" w:rsidRPr="00FA0E47">
        <w:rPr>
          <w:rFonts w:ascii="ＭＳ 明朝" w:eastAsia="ＭＳ 明朝" w:hAnsi="ＭＳ 明朝" w:hint="eastAsia"/>
          <w:b/>
          <w:sz w:val="24"/>
          <w:szCs w:val="24"/>
        </w:rPr>
        <w:t>により導入を申請するシステムについて</w:t>
      </w:r>
    </w:p>
    <w:p w:rsidR="000D32BD" w:rsidRPr="000D32BD" w:rsidRDefault="007D7CDB" w:rsidP="000D32B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2596514</wp:posOffset>
            </wp:positionH>
            <wp:positionV relativeFrom="paragraph">
              <wp:posOffset>6350</wp:posOffset>
            </wp:positionV>
            <wp:extent cx="3324225" cy="1980977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854" cy="198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51" w:rsidRPr="00FD0124" w:rsidRDefault="00AB6151" w:rsidP="00AB6151">
      <w:pPr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游明朝" w:eastAsia="游明朝" w:hAnsi="游明朝" w:cs="游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F869E" wp14:editId="005C56BC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2571750" cy="1456637"/>
                <wp:effectExtent l="0" t="0" r="1905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5663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1A36" id="正方形/長方形 6" o:spid="_x0000_s1026" style="position:absolute;left:0;text-align:left;margin-left:-1.8pt;margin-top:5pt;width:202.5pt;height:11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" filled="f" strokecolor="#41719c" strokeweight="1pt"/>
            </w:pict>
          </mc:Fallback>
        </mc:AlternateContent>
      </w:r>
    </w:p>
    <w:p w:rsidR="00AB6151" w:rsidRPr="00751D9A" w:rsidRDefault="00AB6151" w:rsidP="00AB6151">
      <w:pPr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D0124">
        <w:rPr>
          <w:rFonts w:ascii="ＭＳ Ｐゴシック" w:eastAsia="ＭＳ Ｐゴシック" w:hAnsi="ＭＳ Ｐゴシック" w:cs="ＭＳ Ｐゴシック"/>
          <w:kern w:val="0"/>
          <w:szCs w:val="21"/>
        </w:rPr>
        <w:t>提</w:t>
      </w:r>
      <w:r w:rsidRPr="00FD012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FD0124">
        <w:rPr>
          <w:rFonts w:ascii="ＭＳ Ｐゴシック" w:eastAsia="ＭＳ Ｐゴシック" w:hAnsi="ＭＳ Ｐゴシック" w:cs="ＭＳ Ｐゴシック"/>
          <w:kern w:val="0"/>
          <w:szCs w:val="21"/>
        </w:rPr>
        <w:t>出</w:t>
      </w:r>
      <w:r w:rsidRPr="00FD012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FD0124">
        <w:rPr>
          <w:rFonts w:ascii="ＭＳ Ｐゴシック" w:eastAsia="ＭＳ Ｐゴシック" w:hAnsi="ＭＳ Ｐゴシック" w:cs="ＭＳ Ｐゴシック"/>
          <w:kern w:val="0"/>
          <w:szCs w:val="21"/>
        </w:rPr>
        <w:t>日　令和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FD0124">
        <w:rPr>
          <w:rFonts w:ascii="ＭＳ Ｐゴシック" w:eastAsia="ＭＳ Ｐゴシック" w:hAnsi="ＭＳ Ｐゴシック" w:cs="ＭＳ Ｐゴシック"/>
          <w:kern w:val="0"/>
          <w:szCs w:val="21"/>
        </w:rPr>
        <w:t>年　　　月　　　日</w:t>
      </w:r>
    </w:p>
    <w:p w:rsidR="00AB6151" w:rsidRPr="00FD0124" w:rsidRDefault="00AB6151" w:rsidP="00AB6151">
      <w:pPr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B6151" w:rsidRDefault="00AB6151" w:rsidP="00751D9A">
      <w:pPr>
        <w:spacing w:line="0" w:lineRule="atLeast"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</w:pPr>
      <w:r w:rsidRPr="00FD0124">
        <w:rPr>
          <w:rFonts w:ascii="ＭＳ Ｐゴシック" w:eastAsia="ＭＳ Ｐゴシック" w:hAnsi="ＭＳ Ｐゴシック" w:cs="ＭＳ Ｐゴシック"/>
          <w:kern w:val="0"/>
          <w:szCs w:val="21"/>
        </w:rPr>
        <w:t xml:space="preserve">申請者名　</w:t>
      </w:r>
      <w:r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　</w:t>
      </w:r>
      <w:r w:rsidRPr="00FD0124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　　　　　　　　　　　</w:t>
      </w:r>
      <w:r w:rsidRPr="00FD0124"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　　</w:t>
      </w:r>
      <w:r w:rsidRPr="00FD0124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 xml:space="preserve">　</w:t>
      </w:r>
      <w:r w:rsidRPr="00FD0124"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  <w:t xml:space="preserve">　　</w:t>
      </w:r>
    </w:p>
    <w:p w:rsidR="00AB6151" w:rsidRPr="00FD0124" w:rsidRDefault="00751D9A" w:rsidP="00751D9A">
      <w:pPr>
        <w:spacing w:line="0" w:lineRule="atLeast"/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  <w:u w:val="single"/>
        </w:rPr>
        <w:t>（組織名）</w:t>
      </w:r>
    </w:p>
    <w:p w:rsidR="00751D9A" w:rsidRDefault="00751D9A" w:rsidP="00AB6151">
      <w:pPr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B6151" w:rsidRPr="00FD0124" w:rsidRDefault="00AB6151" w:rsidP="00AB6151">
      <w:pPr>
        <w:ind w:firstLineChars="100" w:firstLine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D0124">
        <w:rPr>
          <w:rFonts w:ascii="ＭＳ Ｐゴシック" w:eastAsia="ＭＳ Ｐゴシック" w:hAnsi="ＭＳ Ｐゴシック" w:cs="ＭＳ Ｐゴシック"/>
          <w:kern w:val="0"/>
          <w:szCs w:val="21"/>
        </w:rPr>
        <w:t>提</w:t>
      </w:r>
      <w:r w:rsidRPr="00FD012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FD0124">
        <w:rPr>
          <w:rFonts w:ascii="ＭＳ Ｐゴシック" w:eastAsia="ＭＳ Ｐゴシック" w:hAnsi="ＭＳ Ｐゴシック" w:cs="ＭＳ Ｐゴシック"/>
          <w:kern w:val="0"/>
          <w:szCs w:val="21"/>
        </w:rPr>
        <w:t>出</w:t>
      </w:r>
      <w:r w:rsidRPr="00FD012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 </w:t>
      </w:r>
      <w:r w:rsidRPr="00FD0124">
        <w:rPr>
          <w:rFonts w:ascii="ＭＳ Ｐゴシック" w:eastAsia="ＭＳ Ｐゴシック" w:hAnsi="ＭＳ Ｐゴシック" w:cs="ＭＳ Ｐゴシック"/>
          <w:kern w:val="0"/>
          <w:szCs w:val="21"/>
        </w:rPr>
        <w:t>先</w:t>
      </w:r>
      <w:r w:rsidRPr="00FD012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FD0124">
        <w:rPr>
          <w:rFonts w:ascii="ＭＳ Ｐゴシック" w:eastAsia="ＭＳ Ｐゴシック" w:hAnsi="ＭＳ Ｐゴシック" w:cs="ＭＳ Ｐゴシック"/>
          <w:kern w:val="0"/>
          <w:szCs w:val="21"/>
        </w:rPr>
        <w:t>海洋水産システム協会</w:t>
      </w:r>
    </w:p>
    <w:p w:rsidR="007D7CDB" w:rsidRDefault="00751D9A" w:rsidP="00AB6151">
      <w:pPr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　　　　　　　　　　　　　　　　　　</w:t>
      </w:r>
    </w:p>
    <w:p w:rsidR="00AB6151" w:rsidRPr="00751D9A" w:rsidRDefault="00751D9A" w:rsidP="007D7CDB">
      <w:pPr>
        <w:ind w:firstLineChars="1200" w:firstLine="253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　　　　　　　　　　　　　　</w:t>
      </w:r>
      <w:r w:rsidRPr="00751D9A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="007D7CD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</w:t>
      </w:r>
      <w:r w:rsidRPr="00751D9A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資料引用：水産庁ホームページ</w:t>
      </w:r>
    </w:p>
    <w:tbl>
      <w:tblPr>
        <w:tblW w:w="84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835"/>
        <w:gridCol w:w="4530"/>
      </w:tblGrid>
      <w:tr w:rsidR="00AB6151" w:rsidRPr="00050BAE" w:rsidTr="007A2FB9">
        <w:trPr>
          <w:trHeight w:val="3776"/>
        </w:trPr>
        <w:tc>
          <w:tcPr>
            <w:tcW w:w="1134" w:type="dxa"/>
            <w:vMerge w:val="restart"/>
            <w:shd w:val="clear" w:color="auto" w:fill="D9D9D9"/>
            <w:vAlign w:val="center"/>
          </w:tcPr>
          <w:p w:rsidR="00AB6151" w:rsidRPr="00050BAE" w:rsidRDefault="00AB6151" w:rsidP="00486F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50BAE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基本情報</w:t>
            </w:r>
          </w:p>
        </w:tc>
        <w:tc>
          <w:tcPr>
            <w:tcW w:w="2835" w:type="dxa"/>
          </w:tcPr>
          <w:p w:rsidR="00AB6151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B61C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１．</w:t>
            </w:r>
            <w:r w:rsidR="00CD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対象となる</w:t>
            </w:r>
            <w:r w:rsidR="00A725C1" w:rsidRPr="00A725C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特定第二種水産動植物等の</w:t>
            </w:r>
            <w:r w:rsidR="00CD55E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取扱い</w:t>
            </w:r>
            <w:r w:rsidR="00A725C1" w:rsidRPr="00A725C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</w:t>
            </w:r>
          </w:p>
          <w:p w:rsidR="00AB6151" w:rsidRDefault="00AB6151" w:rsidP="00486F95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B61C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（該当するものを記入）</w:t>
            </w:r>
          </w:p>
          <w:p w:rsidR="00CD11A8" w:rsidRPr="00EB61CD" w:rsidRDefault="00CD11A8" w:rsidP="00CD11A8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highlight w:val="gree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※サバ、サンマ、マイワシ、イカ</w:t>
            </w:r>
          </w:p>
        </w:tc>
        <w:tc>
          <w:tcPr>
            <w:tcW w:w="4530" w:type="dxa"/>
          </w:tcPr>
          <w:p w:rsidR="00751D9A" w:rsidRPr="00CD11A8" w:rsidRDefault="00751D9A" w:rsidP="00751D9A">
            <w:pPr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 w:val="20"/>
                <w:szCs w:val="20"/>
              </w:rPr>
            </w:pPr>
            <w:r w:rsidRPr="00CD11A8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 w:val="20"/>
                <w:szCs w:val="20"/>
              </w:rPr>
              <w:t>（１）魚種名：</w:t>
            </w:r>
          </w:p>
          <w:p w:rsidR="00751D9A" w:rsidRDefault="00751D9A" w:rsidP="00751D9A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CD55E2" w:rsidRDefault="00CD55E2" w:rsidP="00751D9A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7A2FB9" w:rsidRDefault="007A2FB9" w:rsidP="00751D9A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7A2FB9" w:rsidRPr="00751D9A" w:rsidRDefault="007A2FB9" w:rsidP="00751D9A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B77862" w:rsidRDefault="00751D9A" w:rsidP="00CD11A8">
            <w:pPr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 w:val="20"/>
                <w:szCs w:val="20"/>
              </w:rPr>
            </w:pPr>
            <w:r w:rsidRPr="00CD11A8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 w:val="20"/>
                <w:szCs w:val="20"/>
              </w:rPr>
              <w:t>（２）</w:t>
            </w:r>
            <w:r w:rsidR="00CD55E2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 w:val="20"/>
                <w:szCs w:val="20"/>
              </w:rPr>
              <w:t>取扱量（トン／年）</w:t>
            </w:r>
            <w:r w:rsidRPr="00CD11A8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 w:val="20"/>
                <w:szCs w:val="20"/>
              </w:rPr>
              <w:t>：</w:t>
            </w:r>
          </w:p>
          <w:p w:rsidR="007A2FB9" w:rsidRDefault="007A2FB9" w:rsidP="00CD11A8">
            <w:pPr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7A2FB9" w:rsidRDefault="007A2FB9" w:rsidP="00CD11A8">
            <w:pPr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7A2FB9" w:rsidRDefault="007A2FB9" w:rsidP="00CD11A8">
            <w:pPr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7A2FB9" w:rsidRPr="00B77862" w:rsidRDefault="007A2FB9" w:rsidP="00CD11A8">
            <w:pPr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 w:val="20"/>
                <w:szCs w:val="20"/>
              </w:rPr>
            </w:pPr>
          </w:p>
        </w:tc>
      </w:tr>
      <w:tr w:rsidR="00AB6151" w:rsidRPr="00050BAE" w:rsidTr="007A2FB9">
        <w:trPr>
          <w:trHeight w:val="1271"/>
        </w:trPr>
        <w:tc>
          <w:tcPr>
            <w:tcW w:w="1134" w:type="dxa"/>
            <w:vMerge/>
            <w:shd w:val="clear" w:color="auto" w:fill="D9D9D9"/>
            <w:vAlign w:val="center"/>
          </w:tcPr>
          <w:p w:rsidR="00AB6151" w:rsidRPr="00050BAE" w:rsidRDefault="00AB6151" w:rsidP="00486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highlight w:val="green"/>
              </w:rPr>
            </w:pPr>
          </w:p>
        </w:tc>
        <w:tc>
          <w:tcPr>
            <w:tcW w:w="2835" w:type="dxa"/>
          </w:tcPr>
          <w:p w:rsidR="00751D9A" w:rsidRPr="00EB61CD" w:rsidRDefault="00751D9A" w:rsidP="00751D9A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２．上記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に関わる</w:t>
            </w:r>
            <w:r w:rsidR="00AB615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電算事務</w:t>
            </w:r>
          </w:p>
          <w:p w:rsidR="00AB6151" w:rsidRPr="00EB61CD" w:rsidRDefault="00AB6151" w:rsidP="00486F95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highlight w:val="green"/>
              </w:rPr>
            </w:pPr>
            <w:r w:rsidRPr="00EB61C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に従事する人数</w:t>
            </w:r>
          </w:p>
        </w:tc>
        <w:tc>
          <w:tcPr>
            <w:tcW w:w="4530" w:type="dxa"/>
          </w:tcPr>
          <w:p w:rsidR="00AB6151" w:rsidRPr="009848CD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highlight w:val="green"/>
              </w:rPr>
            </w:pPr>
          </w:p>
        </w:tc>
      </w:tr>
    </w:tbl>
    <w:p w:rsidR="00AB6151" w:rsidRDefault="00AB6151" w:rsidP="00AB6151">
      <w:pPr>
        <w:rPr>
          <w:rFonts w:ascii="ＭＳ Ｐゴシック" w:eastAsia="ＭＳ Ｐゴシック" w:hAnsi="ＭＳ Ｐゴシック" w:cs="ＭＳ Ｐゴシック"/>
          <w:kern w:val="0"/>
          <w:szCs w:val="21"/>
          <w:highlight w:val="green"/>
        </w:rPr>
      </w:pPr>
    </w:p>
    <w:p w:rsidR="00AB6151" w:rsidRPr="00D469E5" w:rsidRDefault="00AB6151" w:rsidP="00104455">
      <w:pPr>
        <w:ind w:rightChars="-203" w:right="-426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D469E5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１．</w:t>
      </w:r>
      <w:r w:rsidR="009422FE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システム</w:t>
      </w:r>
      <w:r w:rsidRPr="00D469E5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改修</w:t>
      </w:r>
      <w:r w:rsidR="009422FE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により</w:t>
      </w:r>
      <w:r w:rsidRPr="00D469E5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付与する機能概要</w:t>
      </w:r>
      <w:r w:rsidRPr="00D469E5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ab/>
      </w:r>
      <w:r w:rsidR="00104455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　　　　　　　　　　　</w:t>
      </w:r>
      <w:r w:rsidRPr="00D469E5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24"/>
        </w:rPr>
        <w:t>※当てはまるものにチェック</w:t>
      </w:r>
      <w:r w:rsidR="00104455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24"/>
        </w:rPr>
        <w:t>「✔」</w:t>
      </w:r>
      <w:r w:rsidRPr="00D469E5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24"/>
        </w:rPr>
        <w:t>を入れる。</w:t>
      </w:r>
    </w:p>
    <w:tbl>
      <w:tblPr>
        <w:tblW w:w="949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689"/>
        <w:gridCol w:w="5528"/>
        <w:gridCol w:w="851"/>
      </w:tblGrid>
      <w:tr w:rsidR="00AB6151" w:rsidRPr="00050BAE" w:rsidTr="009C7639">
        <w:trPr>
          <w:trHeight w:val="576"/>
          <w:jc w:val="center"/>
        </w:trPr>
        <w:tc>
          <w:tcPr>
            <w:tcW w:w="3114" w:type="dxa"/>
            <w:gridSpan w:val="2"/>
            <w:vAlign w:val="center"/>
          </w:tcPr>
          <w:p w:rsidR="00AB6151" w:rsidRPr="00F64924" w:rsidRDefault="00AB6151" w:rsidP="00486F95">
            <w:pPr>
              <w:ind w:rightChars="-38" w:right="-8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機　能</w:t>
            </w:r>
          </w:p>
        </w:tc>
        <w:tc>
          <w:tcPr>
            <w:tcW w:w="5528" w:type="dxa"/>
            <w:vAlign w:val="center"/>
          </w:tcPr>
          <w:p w:rsidR="00AB6151" w:rsidRDefault="007445FA" w:rsidP="00486F9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概　要</w:t>
            </w:r>
          </w:p>
        </w:tc>
        <w:tc>
          <w:tcPr>
            <w:tcW w:w="851" w:type="dxa"/>
            <w:vAlign w:val="center"/>
          </w:tcPr>
          <w:p w:rsidR="00AB6151" w:rsidRPr="002C43AD" w:rsidRDefault="00AB6151" w:rsidP="0010445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2C43A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チェック</w:t>
            </w:r>
          </w:p>
        </w:tc>
      </w:tr>
      <w:tr w:rsidR="007541D5" w:rsidRPr="00050BAE" w:rsidTr="007A2FB9">
        <w:trPr>
          <w:trHeight w:val="1232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7541D5" w:rsidRPr="007A2FB9" w:rsidRDefault="007541D5" w:rsidP="00486F95">
            <w:pPr>
              <w:ind w:left="113" w:rightChars="-38" w:right="-8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基本メニュー</w:t>
            </w:r>
          </w:p>
        </w:tc>
        <w:tc>
          <w:tcPr>
            <w:tcW w:w="2689" w:type="dxa"/>
            <w:vMerge w:val="restart"/>
          </w:tcPr>
          <w:p w:rsidR="007541D5" w:rsidRPr="007A2FB9" w:rsidRDefault="007541D5" w:rsidP="00510BFB">
            <w:pPr>
              <w:ind w:rightChars="-38" w:right="-8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①</w:t>
            </w:r>
          </w:p>
          <w:p w:rsidR="007541D5" w:rsidRPr="007A2FB9" w:rsidRDefault="007541D5" w:rsidP="009C7639">
            <w:pPr>
              <w:ind w:rightChars="-38" w:right="-8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特定第二種水産動植</w:t>
            </w: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lastRenderedPageBreak/>
              <w:t>物等の国内流通の適正化等に関する法律第11条に基づく証明書に必要な情報の伝達</w:t>
            </w:r>
          </w:p>
        </w:tc>
        <w:tc>
          <w:tcPr>
            <w:tcW w:w="5528" w:type="dxa"/>
          </w:tcPr>
          <w:p w:rsidR="007541D5" w:rsidRPr="007A2FB9" w:rsidRDefault="007541D5" w:rsidP="007541D5">
            <w:pPr>
              <w:spacing w:line="300" w:lineRule="exact"/>
              <w:ind w:leftChars="14" w:left="240" w:hangingChars="100" w:hanging="211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lastRenderedPageBreak/>
              <w:t>（1）適法採捕証明書</w:t>
            </w:r>
            <w:r w:rsidRPr="007A2FB9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 xml:space="preserve"> 及び小型漁船用の簡易適法採捕証明書の交付申請</w:t>
            </w: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書類の記載内容を</w:t>
            </w: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lastRenderedPageBreak/>
              <w:t>確認するため</w:t>
            </w:r>
            <w:r w:rsidRPr="007A2FB9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に必要な</w:t>
            </w: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情報の作成・管理・保存等</w:t>
            </w:r>
          </w:p>
        </w:tc>
        <w:tc>
          <w:tcPr>
            <w:tcW w:w="851" w:type="dxa"/>
            <w:vAlign w:val="center"/>
          </w:tcPr>
          <w:p w:rsidR="007541D5" w:rsidRPr="007A2FB9" w:rsidRDefault="007541D5" w:rsidP="00486F9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trike/>
                <w:kern w:val="0"/>
                <w:sz w:val="18"/>
                <w:szCs w:val="18"/>
              </w:rPr>
            </w:pPr>
          </w:p>
        </w:tc>
      </w:tr>
      <w:tr w:rsidR="007541D5" w:rsidRPr="00050BAE" w:rsidTr="007A2FB9">
        <w:trPr>
          <w:trHeight w:val="1264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7541D5" w:rsidRPr="007A2FB9" w:rsidRDefault="007541D5" w:rsidP="00486F95">
            <w:pPr>
              <w:spacing w:line="300" w:lineRule="exact"/>
              <w:ind w:left="113" w:rightChars="-31" w:right="-65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  <w:tc>
          <w:tcPr>
            <w:tcW w:w="2689" w:type="dxa"/>
            <w:vMerge/>
          </w:tcPr>
          <w:p w:rsidR="007541D5" w:rsidRPr="007A2FB9" w:rsidRDefault="007541D5" w:rsidP="009C7639">
            <w:pPr>
              <w:spacing w:line="300" w:lineRule="exact"/>
              <w:ind w:rightChars="-31" w:right="-65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5528" w:type="dxa"/>
          </w:tcPr>
          <w:p w:rsidR="00C27010" w:rsidRDefault="007541D5" w:rsidP="00C27010">
            <w:pPr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（2）</w:t>
            </w:r>
            <w:r w:rsidR="00C27010" w:rsidRPr="00C2701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適法採捕証明書の記載事項を証する販売証明書の</w:t>
            </w:r>
          </w:p>
          <w:p w:rsidR="007541D5" w:rsidRPr="00C27010" w:rsidRDefault="00C27010" w:rsidP="00C27010">
            <w:pPr>
              <w:ind w:firstLineChars="100" w:firstLine="211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C2701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作成・管理・保存等</w:t>
            </w:r>
          </w:p>
        </w:tc>
        <w:tc>
          <w:tcPr>
            <w:tcW w:w="851" w:type="dxa"/>
            <w:vAlign w:val="center"/>
          </w:tcPr>
          <w:p w:rsidR="007541D5" w:rsidRPr="007A2FB9" w:rsidRDefault="007541D5" w:rsidP="00486F9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trike/>
                <w:kern w:val="0"/>
                <w:sz w:val="18"/>
                <w:szCs w:val="18"/>
              </w:rPr>
            </w:pPr>
          </w:p>
        </w:tc>
      </w:tr>
      <w:tr w:rsidR="007A2FB9" w:rsidRPr="00050BAE" w:rsidTr="007A2FB9">
        <w:trPr>
          <w:trHeight w:val="983"/>
          <w:jc w:val="center"/>
        </w:trPr>
        <w:tc>
          <w:tcPr>
            <w:tcW w:w="425" w:type="dxa"/>
            <w:vMerge w:val="restart"/>
            <w:tcBorders>
              <w:top w:val="single" w:sz="4" w:space="0" w:color="0070C0"/>
            </w:tcBorders>
            <w:textDirection w:val="tbRlV"/>
          </w:tcPr>
          <w:p w:rsidR="007A2FB9" w:rsidRPr="007A2FB9" w:rsidRDefault="007A2FB9" w:rsidP="003C6E0D">
            <w:pPr>
              <w:spacing w:line="300" w:lineRule="exact"/>
              <w:ind w:leftChars="-53" w:left="1" w:rightChars="-31" w:right="-65" w:hangingChars="53" w:hanging="112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任意メニュー</w:t>
            </w:r>
          </w:p>
          <w:p w:rsidR="007A2FB9" w:rsidRPr="007A2FB9" w:rsidRDefault="007A2FB9" w:rsidP="003C6E0D">
            <w:pPr>
              <w:spacing w:line="300" w:lineRule="exact"/>
              <w:ind w:leftChars="-53" w:left="1" w:rightChars="-31" w:right="-65" w:hangingChars="53" w:hanging="112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7A2FB9" w:rsidRPr="007A2FB9" w:rsidRDefault="007A2FB9" w:rsidP="003C6E0D">
            <w:pPr>
              <w:spacing w:line="300" w:lineRule="exact"/>
              <w:ind w:leftChars="-53" w:left="1" w:rightChars="-31" w:right="-65" w:hangingChars="53" w:hanging="112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  <w:p w:rsidR="007A2FB9" w:rsidRPr="007A2FB9" w:rsidRDefault="007A2FB9" w:rsidP="003C6E0D">
            <w:pPr>
              <w:spacing w:line="300" w:lineRule="exact"/>
              <w:ind w:leftChars="-53" w:left="1" w:rightChars="-31" w:right="-65" w:hangingChars="53" w:hanging="112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オ</w:t>
            </w:r>
          </w:p>
          <w:p w:rsidR="007A2FB9" w:rsidRPr="007A2FB9" w:rsidRDefault="007A2FB9" w:rsidP="003C6E0D">
            <w:pPr>
              <w:spacing w:line="300" w:lineRule="exact"/>
              <w:ind w:leftChars="-53" w:left="1" w:rightChars="-31" w:right="-65" w:hangingChars="53" w:hanging="112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プ</w:t>
            </w:r>
          </w:p>
          <w:p w:rsidR="007A2FB9" w:rsidRPr="007A2FB9" w:rsidRDefault="007A2FB9" w:rsidP="003C6E0D">
            <w:pPr>
              <w:spacing w:line="300" w:lineRule="exact"/>
              <w:ind w:leftChars="-53" w:left="1" w:rightChars="-31" w:right="-65" w:hangingChars="53" w:hanging="112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シ</w:t>
            </w:r>
          </w:p>
          <w:p w:rsidR="007A2FB9" w:rsidRPr="007A2FB9" w:rsidRDefault="007A2FB9" w:rsidP="003C6E0D">
            <w:pPr>
              <w:spacing w:line="300" w:lineRule="exact"/>
              <w:ind w:leftChars="-53" w:left="1" w:rightChars="-31" w:right="-65" w:hangingChars="53" w:hanging="112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ョ</w:t>
            </w:r>
          </w:p>
          <w:p w:rsidR="007A2FB9" w:rsidRPr="007A2FB9" w:rsidRDefault="007A2FB9" w:rsidP="003C6E0D">
            <w:pPr>
              <w:spacing w:line="300" w:lineRule="exact"/>
              <w:ind w:leftChars="-53" w:left="1" w:rightChars="-31" w:right="-65" w:hangingChars="53" w:hanging="112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ン</w:t>
            </w:r>
          </w:p>
          <w:p w:rsidR="007A2FB9" w:rsidRPr="007A2FB9" w:rsidRDefault="007A2FB9" w:rsidP="003C6E0D">
            <w:pPr>
              <w:spacing w:line="300" w:lineRule="exact"/>
              <w:ind w:leftChars="-53" w:left="1" w:rightChars="-31" w:right="-65" w:hangingChars="53" w:hanging="112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任意）</w:t>
            </w:r>
          </w:p>
        </w:tc>
        <w:tc>
          <w:tcPr>
            <w:tcW w:w="2689" w:type="dxa"/>
            <w:vMerge w:val="restart"/>
            <w:tcBorders>
              <w:top w:val="single" w:sz="4" w:space="0" w:color="0070C0"/>
            </w:tcBorders>
          </w:tcPr>
          <w:p w:rsidR="007A2FB9" w:rsidRPr="007A2FB9" w:rsidRDefault="007A2FB9" w:rsidP="00486F95">
            <w:pPr>
              <w:spacing w:line="300" w:lineRule="exact"/>
              <w:ind w:rightChars="-31" w:right="-65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②</w:t>
            </w:r>
          </w:p>
          <w:p w:rsidR="007A2FB9" w:rsidRPr="007A2FB9" w:rsidRDefault="007A2FB9" w:rsidP="00486F95">
            <w:pPr>
              <w:spacing w:line="300" w:lineRule="exact"/>
              <w:ind w:rightChars="-31" w:right="-65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流通履歴情報</w:t>
            </w:r>
            <w:r w:rsidRPr="007A2FB9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の伝達</w:t>
            </w: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についての効率化</w:t>
            </w:r>
          </w:p>
          <w:p w:rsidR="007A2FB9" w:rsidRPr="007A2FB9" w:rsidRDefault="007A2FB9" w:rsidP="00486F95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strike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70C0"/>
            </w:tcBorders>
          </w:tcPr>
          <w:p w:rsidR="007A2FB9" w:rsidRPr="007A2FB9" w:rsidRDefault="007A2FB9" w:rsidP="00486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（1）</w:t>
            </w:r>
            <w:r w:rsidRPr="007A2FB9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業務の効率化が認められる仕組み</w:t>
            </w:r>
          </w:p>
        </w:tc>
        <w:tc>
          <w:tcPr>
            <w:tcW w:w="851" w:type="dxa"/>
            <w:vAlign w:val="center"/>
          </w:tcPr>
          <w:p w:rsidR="007A2FB9" w:rsidRPr="007A2FB9" w:rsidRDefault="007A2FB9" w:rsidP="00486F9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  <w:tr w:rsidR="007A2FB9" w:rsidRPr="008138E0" w:rsidTr="007A2FB9">
        <w:trPr>
          <w:trHeight w:val="983"/>
          <w:jc w:val="center"/>
        </w:trPr>
        <w:tc>
          <w:tcPr>
            <w:tcW w:w="425" w:type="dxa"/>
            <w:vMerge/>
          </w:tcPr>
          <w:p w:rsidR="007A2FB9" w:rsidRPr="007A2FB9" w:rsidRDefault="007A2FB9" w:rsidP="00486F95">
            <w:pPr>
              <w:spacing w:line="300" w:lineRule="exact"/>
              <w:ind w:rightChars="-473" w:right="-993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  <w:tc>
          <w:tcPr>
            <w:tcW w:w="2689" w:type="dxa"/>
            <w:vMerge/>
          </w:tcPr>
          <w:p w:rsidR="007A2FB9" w:rsidRPr="007A2FB9" w:rsidRDefault="007A2FB9" w:rsidP="00486F95">
            <w:pPr>
              <w:spacing w:line="300" w:lineRule="exact"/>
              <w:ind w:rightChars="-473" w:right="-993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  <w:tc>
          <w:tcPr>
            <w:tcW w:w="5528" w:type="dxa"/>
            <w:tcBorders>
              <w:right w:val="single" w:sz="4" w:space="0" w:color="5B9BD5" w:themeColor="accent1"/>
            </w:tcBorders>
          </w:tcPr>
          <w:p w:rsidR="007A2FB9" w:rsidRPr="007A2FB9" w:rsidRDefault="007A2FB9" w:rsidP="007A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（2）取引事業者</w:t>
            </w:r>
            <w:r w:rsidRPr="007A2FB9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への伝達が容易な仕組み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vAlign w:val="center"/>
          </w:tcPr>
          <w:p w:rsidR="007A2FB9" w:rsidRPr="007A2FB9" w:rsidRDefault="007A2FB9" w:rsidP="00486F9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  <w:tr w:rsidR="007A2FB9" w:rsidRPr="008138E0" w:rsidTr="007A2FB9">
        <w:trPr>
          <w:trHeight w:val="990"/>
          <w:jc w:val="center"/>
        </w:trPr>
        <w:tc>
          <w:tcPr>
            <w:tcW w:w="425" w:type="dxa"/>
            <w:vMerge/>
          </w:tcPr>
          <w:p w:rsidR="007A2FB9" w:rsidRPr="007A2FB9" w:rsidRDefault="007A2FB9" w:rsidP="00486F95">
            <w:pPr>
              <w:spacing w:line="300" w:lineRule="exact"/>
              <w:ind w:rightChars="-473" w:right="-993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  <w:tc>
          <w:tcPr>
            <w:tcW w:w="2689" w:type="dxa"/>
            <w:vMerge/>
          </w:tcPr>
          <w:p w:rsidR="007A2FB9" w:rsidRPr="007A2FB9" w:rsidRDefault="007A2FB9" w:rsidP="00486F95">
            <w:pPr>
              <w:spacing w:line="300" w:lineRule="exact"/>
              <w:ind w:rightChars="-473" w:right="-993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  <w:tc>
          <w:tcPr>
            <w:tcW w:w="5528" w:type="dxa"/>
            <w:tcBorders>
              <w:right w:val="single" w:sz="4" w:space="0" w:color="5B9BD5" w:themeColor="accent1"/>
            </w:tcBorders>
          </w:tcPr>
          <w:p w:rsidR="007A2FB9" w:rsidRPr="007A2FB9" w:rsidRDefault="007A2FB9" w:rsidP="007A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exact"/>
              <w:ind w:left="211" w:hangingChars="100" w:hanging="211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（3）流通履歴情報等を検索できる仕組み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vAlign w:val="center"/>
          </w:tcPr>
          <w:p w:rsidR="007A2FB9" w:rsidRPr="007A2FB9" w:rsidRDefault="007A2FB9" w:rsidP="00486F9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</w:tr>
      <w:tr w:rsidR="004A7C2E" w:rsidRPr="003171A4" w:rsidTr="00CD55E2">
        <w:trPr>
          <w:trHeight w:val="968"/>
          <w:jc w:val="center"/>
        </w:trPr>
        <w:tc>
          <w:tcPr>
            <w:tcW w:w="425" w:type="dxa"/>
            <w:vMerge/>
          </w:tcPr>
          <w:p w:rsidR="004A7C2E" w:rsidRPr="007A2FB9" w:rsidRDefault="004A7C2E" w:rsidP="00486F95">
            <w:pPr>
              <w:ind w:rightChars="-38" w:right="-80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  <w:tc>
          <w:tcPr>
            <w:tcW w:w="2689" w:type="dxa"/>
            <w:vMerge w:val="restart"/>
          </w:tcPr>
          <w:p w:rsidR="00E87AF4" w:rsidRPr="007A2FB9" w:rsidRDefault="000F792F" w:rsidP="00486F95">
            <w:pPr>
              <w:ind w:rightChars="-38" w:right="-80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③</w:t>
            </w:r>
          </w:p>
          <w:p w:rsidR="004A7C2E" w:rsidRPr="007A2FB9" w:rsidRDefault="004A7C2E" w:rsidP="00486F95">
            <w:pPr>
              <w:ind w:rightChars="-38" w:right="-80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その他</w:t>
            </w:r>
          </w:p>
        </w:tc>
        <w:tc>
          <w:tcPr>
            <w:tcW w:w="5528" w:type="dxa"/>
            <w:tcBorders>
              <w:right w:val="single" w:sz="4" w:space="0" w:color="5B9BD5" w:themeColor="accent1"/>
            </w:tcBorders>
            <w:vAlign w:val="center"/>
          </w:tcPr>
          <w:p w:rsidR="004A7C2E" w:rsidRPr="007A2FB9" w:rsidRDefault="004A7C2E" w:rsidP="00486F95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7A2FB9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①に有効と考えられる</w:t>
            </w:r>
            <w:r w:rsidR="007541D5"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②</w:t>
            </w: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以外の機能を有する場合は</w:t>
            </w:r>
            <w:r w:rsidRPr="007A2FB9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、</w:t>
            </w:r>
          </w:p>
          <w:p w:rsidR="004A7C2E" w:rsidRPr="007A2FB9" w:rsidRDefault="004A7C2E" w:rsidP="007A2FB9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trike/>
                <w:kern w:val="0"/>
                <w:sz w:val="18"/>
                <w:szCs w:val="18"/>
              </w:rPr>
            </w:pPr>
            <w:r w:rsidRPr="007A2FB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</w:rPr>
              <w:t>その内容を</w:t>
            </w:r>
            <w:r w:rsidRPr="007A2FB9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説明してください。</w:t>
            </w:r>
          </w:p>
        </w:tc>
        <w:tc>
          <w:tcPr>
            <w:tcW w:w="851" w:type="dxa"/>
            <w:tcBorders>
              <w:left w:val="single" w:sz="4" w:space="0" w:color="5B9BD5" w:themeColor="accent1"/>
            </w:tcBorders>
            <w:vAlign w:val="center"/>
          </w:tcPr>
          <w:p w:rsidR="004A7C2E" w:rsidRPr="007A2FB9" w:rsidRDefault="004A7C2E" w:rsidP="004A7C2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strike/>
                <w:kern w:val="0"/>
                <w:sz w:val="18"/>
                <w:szCs w:val="18"/>
              </w:rPr>
            </w:pPr>
          </w:p>
        </w:tc>
      </w:tr>
      <w:tr w:rsidR="00AB6151" w:rsidRPr="003171A4" w:rsidTr="00EC45E7">
        <w:trPr>
          <w:trHeight w:val="1860"/>
          <w:jc w:val="center"/>
        </w:trPr>
        <w:tc>
          <w:tcPr>
            <w:tcW w:w="425" w:type="dxa"/>
            <w:vMerge/>
          </w:tcPr>
          <w:p w:rsidR="00AB6151" w:rsidRPr="007A2FB9" w:rsidRDefault="00AB6151" w:rsidP="00486F95">
            <w:pPr>
              <w:ind w:rightChars="-38" w:right="-80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  <w:tc>
          <w:tcPr>
            <w:tcW w:w="2689" w:type="dxa"/>
            <w:vMerge/>
          </w:tcPr>
          <w:p w:rsidR="00AB6151" w:rsidRPr="007A2FB9" w:rsidRDefault="00AB6151" w:rsidP="00486F95">
            <w:pPr>
              <w:ind w:rightChars="-38" w:right="-80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B6151" w:rsidRPr="007A2FB9" w:rsidRDefault="00AB6151" w:rsidP="00486F95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strike/>
                <w:kern w:val="0"/>
                <w:sz w:val="18"/>
                <w:szCs w:val="18"/>
              </w:rPr>
            </w:pPr>
          </w:p>
        </w:tc>
      </w:tr>
    </w:tbl>
    <w:p w:rsidR="00E87AF4" w:rsidRPr="007A2FB9" w:rsidRDefault="00EC45E7" w:rsidP="00AB6151">
      <w:pP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7A2FB9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>※任意メニュー②、③にチェックがある場合、詳細な内容を確認させていただきます。</w:t>
      </w:r>
    </w:p>
    <w:p w:rsidR="00EC45E7" w:rsidRPr="007A2FB9" w:rsidRDefault="00EC45E7" w:rsidP="00AB6151">
      <w:pP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  <w:r w:rsidRPr="007A2FB9">
        <w:rPr>
          <w:rFonts w:ascii="ＭＳ Ｐゴシック" w:eastAsia="ＭＳ Ｐゴシック" w:hAnsi="ＭＳ Ｐゴシック" w:cs="ＭＳ Ｐゴシック" w:hint="eastAsia"/>
          <w:kern w:val="0"/>
          <w:sz w:val="22"/>
          <w:szCs w:val="24"/>
        </w:rPr>
        <w:t xml:space="preserve">　 その上で、ご要望に応じられないこともありますので、予めご了承ください。</w:t>
      </w:r>
    </w:p>
    <w:p w:rsidR="00EC45E7" w:rsidRDefault="00EC45E7" w:rsidP="00AB6151">
      <w:pPr>
        <w:rPr>
          <w:rFonts w:ascii="ＭＳ Ｐゴシック" w:eastAsia="ＭＳ Ｐゴシック" w:hAnsi="ＭＳ Ｐゴシック" w:cs="ＭＳ Ｐゴシック"/>
          <w:kern w:val="0"/>
          <w:sz w:val="22"/>
          <w:szCs w:val="24"/>
        </w:rPr>
      </w:pPr>
    </w:p>
    <w:p w:rsidR="00AB6151" w:rsidRPr="00D469E5" w:rsidRDefault="00AB6151" w:rsidP="00AB6151">
      <w:pPr>
        <w:ind w:right="-426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D469E5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 xml:space="preserve">２．　</w:t>
      </w:r>
      <w:r w:rsidR="00705747">
        <w:rPr>
          <w:rFonts w:ascii="ＭＳ Ｐゴシック" w:eastAsia="ＭＳ Ｐゴシック" w:hAnsi="ＭＳ Ｐゴシック" w:cs="ＭＳ Ｐゴシック" w:hint="eastAsia"/>
          <w:b/>
          <w:kern w:val="0"/>
          <w:szCs w:val="21"/>
        </w:rPr>
        <w:t>改修の対象となる</w:t>
      </w:r>
      <w:r w:rsidRPr="00D469E5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システム</w:t>
      </w:r>
      <w:r w:rsidR="00705747" w:rsidRPr="00D469E5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・機器</w:t>
      </w:r>
    </w:p>
    <w:p w:rsidR="00AB6151" w:rsidRPr="00D469E5" w:rsidRDefault="00AB6151" w:rsidP="00AB6151">
      <w:pPr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  <w:r w:rsidRPr="00D469E5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※該当する</w:t>
      </w:r>
      <w:r w:rsidR="00705747" w:rsidRPr="00D469E5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システム</w:t>
      </w:r>
      <w:r w:rsidRPr="00D469E5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・</w:t>
      </w:r>
      <w:r w:rsidR="00705747" w:rsidRPr="00D469E5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機器</w:t>
      </w:r>
      <w:r w:rsidRPr="00D469E5">
        <w:rPr>
          <w:rFonts w:ascii="ＭＳ Ｐゴシック" w:eastAsia="ＭＳ Ｐゴシック" w:hAnsi="ＭＳ Ｐゴシック" w:cs="ＭＳ Ｐゴシック"/>
          <w:b/>
          <w:kern w:val="0"/>
          <w:szCs w:val="21"/>
        </w:rPr>
        <w:t>と個数を下表にすべて記入</w:t>
      </w:r>
    </w:p>
    <w:tbl>
      <w:tblPr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560"/>
        <w:gridCol w:w="3402"/>
      </w:tblGrid>
      <w:tr w:rsidR="00AB6151" w:rsidRPr="00050BAE" w:rsidTr="00E87AF4">
        <w:trPr>
          <w:trHeight w:val="365"/>
        </w:trPr>
        <w:tc>
          <w:tcPr>
            <w:tcW w:w="43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0E73E4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050BAE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システム</w:t>
            </w:r>
            <w:r w:rsidR="000E73E4" w:rsidRPr="00050BAE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名・機器</w:t>
            </w:r>
            <w:r w:rsidRPr="00050BAE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名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050BAE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個数</w:t>
            </w: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</w:pPr>
            <w:r w:rsidRPr="00050BAE">
              <w:rPr>
                <w:rFonts w:ascii="ＭＳ Ｐゴシック" w:eastAsia="ＭＳ Ｐゴシック" w:hAnsi="ＭＳ Ｐゴシック" w:cs="ＭＳ Ｐゴシック"/>
                <w:b/>
                <w:kern w:val="0"/>
                <w:szCs w:val="21"/>
              </w:rPr>
              <w:t>備考</w:t>
            </w:r>
          </w:p>
        </w:tc>
      </w:tr>
      <w:tr w:rsidR="00AB6151" w:rsidRPr="00050BAE" w:rsidTr="00E87AF4">
        <w:trPr>
          <w:trHeight w:val="380"/>
        </w:trPr>
        <w:tc>
          <w:tcPr>
            <w:tcW w:w="43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B6151" w:rsidRPr="00050BAE" w:rsidTr="00E87AF4">
        <w:trPr>
          <w:trHeight w:val="291"/>
        </w:trPr>
        <w:tc>
          <w:tcPr>
            <w:tcW w:w="43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B6151" w:rsidRPr="00050BAE" w:rsidTr="00E87AF4">
        <w:trPr>
          <w:trHeight w:val="339"/>
        </w:trPr>
        <w:tc>
          <w:tcPr>
            <w:tcW w:w="43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B6151" w:rsidRPr="00050BAE" w:rsidTr="00E87AF4">
        <w:trPr>
          <w:trHeight w:val="339"/>
        </w:trPr>
        <w:tc>
          <w:tcPr>
            <w:tcW w:w="43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050BAE" w:rsidRDefault="00AB6151" w:rsidP="00486F95">
            <w:pP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AB6151" w:rsidRPr="00050BAE" w:rsidTr="00E87AF4">
        <w:trPr>
          <w:trHeight w:val="339"/>
        </w:trPr>
        <w:tc>
          <w:tcPr>
            <w:tcW w:w="43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705747" w:rsidRDefault="00705747" w:rsidP="00705747">
            <w:pPr>
              <w:jc w:val="left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Cs w:val="21"/>
                <w:highlight w:val="lightGray"/>
              </w:rPr>
            </w:pPr>
            <w:r w:rsidRPr="00705747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1"/>
                <w:highlight w:val="lightGray"/>
              </w:rPr>
              <w:t>例）　販売管理システム〇〇〇改修</w:t>
            </w:r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705747" w:rsidRDefault="00705747" w:rsidP="00705747">
            <w:pPr>
              <w:jc w:val="center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Cs w:val="21"/>
                <w:highlight w:val="lightGray"/>
              </w:rPr>
            </w:pPr>
            <w:r w:rsidRPr="00705747">
              <w:rPr>
                <w:rFonts w:ascii="ＭＳ Ｐゴシック" w:eastAsia="ＭＳ Ｐゴシック" w:hAnsi="ＭＳ Ｐゴシック" w:cs="ＭＳ Ｐゴシック" w:hint="eastAsia"/>
                <w:color w:val="A6A6A6" w:themeColor="background1" w:themeShade="A6"/>
                <w:kern w:val="0"/>
                <w:szCs w:val="21"/>
                <w:highlight w:val="lightGray"/>
              </w:rPr>
              <w:t>一式</w:t>
            </w:r>
          </w:p>
        </w:tc>
        <w:tc>
          <w:tcPr>
            <w:tcW w:w="34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AB6151" w:rsidRPr="00705747" w:rsidRDefault="00AB6151" w:rsidP="00705747">
            <w:pPr>
              <w:jc w:val="center"/>
              <w:rPr>
                <w:rFonts w:ascii="ＭＳ Ｐゴシック" w:eastAsia="ＭＳ Ｐゴシック" w:hAnsi="ＭＳ Ｐゴシック" w:cs="ＭＳ Ｐゴシック"/>
                <w:color w:val="A6A6A6" w:themeColor="background1" w:themeShade="A6"/>
                <w:kern w:val="0"/>
                <w:szCs w:val="21"/>
                <w:highlight w:val="lightGray"/>
              </w:rPr>
            </w:pPr>
          </w:p>
        </w:tc>
      </w:tr>
    </w:tbl>
    <w:p w:rsidR="00AB6151" w:rsidRPr="00E87AF4" w:rsidRDefault="00AB6151" w:rsidP="00E87AF4">
      <w:pPr>
        <w:pStyle w:val="a9"/>
        <w:ind w:rightChars="-203" w:right="-426"/>
        <w:rPr>
          <w:color w:val="auto"/>
        </w:rPr>
      </w:pPr>
      <w:r w:rsidRPr="00E87AF4">
        <w:rPr>
          <w:color w:val="auto"/>
        </w:rPr>
        <w:t>以上</w:t>
      </w:r>
    </w:p>
    <w:p w:rsidR="007541D5" w:rsidRDefault="007541D5" w:rsidP="00751D9A">
      <w:pPr>
        <w:jc w:val="left"/>
        <w:rPr>
          <w:rFonts w:ascii="ＭＳ Ｐゴシック" w:eastAsia="ＭＳ Ｐゴシック" w:hAnsi="ＭＳ Ｐゴシック"/>
          <w:bdr w:val="single" w:sz="4" w:space="0" w:color="auto"/>
        </w:rPr>
      </w:pPr>
    </w:p>
    <w:p w:rsidR="007541D5" w:rsidRDefault="007541D5" w:rsidP="00751D9A">
      <w:pPr>
        <w:jc w:val="left"/>
        <w:rPr>
          <w:rFonts w:ascii="ＭＳ Ｐゴシック" w:eastAsia="ＭＳ Ｐゴシック" w:hAnsi="ＭＳ Ｐゴシック"/>
          <w:bdr w:val="single" w:sz="4" w:space="0" w:color="auto"/>
        </w:rPr>
      </w:pPr>
    </w:p>
    <w:p w:rsidR="00751D9A" w:rsidRPr="00751D9A" w:rsidRDefault="00751D9A" w:rsidP="00751D9A">
      <w:pPr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担当</w:t>
      </w:r>
      <w:r w:rsidRPr="00751D9A">
        <w:rPr>
          <w:rFonts w:ascii="ＭＳ Ｐゴシック" w:eastAsia="ＭＳ Ｐゴシック" w:hAnsi="ＭＳ Ｐゴシック" w:hint="eastAsia"/>
          <w:bdr w:val="single" w:sz="4" w:space="0" w:color="auto"/>
        </w:rPr>
        <w:t>者情報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4247"/>
        <w:gridCol w:w="4962"/>
      </w:tblGrid>
      <w:tr w:rsidR="00751D9A" w:rsidRPr="00751D9A" w:rsidTr="00751D9A"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1D9A" w:rsidRPr="00751D9A" w:rsidRDefault="00751D9A" w:rsidP="00AB61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30390E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</w:rPr>
              <w:t>名：</w:t>
            </w: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1D9A" w:rsidRPr="00751D9A" w:rsidRDefault="00751D9A" w:rsidP="00AB61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</w:tr>
      <w:tr w:rsidR="00751D9A" w:rsidRPr="00751D9A" w:rsidTr="00751D9A"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1D9A" w:rsidRPr="00751D9A" w:rsidRDefault="00751D9A" w:rsidP="00AB61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組織名：</w:t>
            </w: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1D9A" w:rsidRPr="00751D9A" w:rsidRDefault="00751D9A" w:rsidP="00AB61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</w:tc>
      </w:tr>
      <w:tr w:rsidR="00751D9A" w:rsidRPr="00751D9A" w:rsidTr="00751D9A"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1D9A" w:rsidRPr="00751D9A" w:rsidRDefault="00751D9A" w:rsidP="00AB61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部署・役職：</w:t>
            </w: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51D9A" w:rsidRPr="00751D9A" w:rsidRDefault="00751D9A" w:rsidP="00AB61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メールアドレス：</w:t>
            </w:r>
          </w:p>
        </w:tc>
      </w:tr>
    </w:tbl>
    <w:p w:rsidR="0096625A" w:rsidRDefault="00751D9A">
      <w:r>
        <w:rPr>
          <w:rFonts w:hint="eastAsia"/>
        </w:rPr>
        <w:t xml:space="preserve">　</w:t>
      </w:r>
    </w:p>
    <w:sectPr w:rsidR="0096625A" w:rsidSect="00FB2B2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BC" w:rsidRDefault="000D32BD">
      <w:r>
        <w:separator/>
      </w:r>
    </w:p>
  </w:endnote>
  <w:endnote w:type="continuationSeparator" w:id="0">
    <w:p w:rsidR="00B774BC" w:rsidRDefault="000D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/>
      </w:rPr>
      <w:id w:val="171305292"/>
      <w:docPartObj>
        <w:docPartGallery w:val="Page Numbers (Bottom of Page)"/>
        <w:docPartUnique/>
      </w:docPartObj>
    </w:sdtPr>
    <w:sdtEndPr/>
    <w:sdtContent>
      <w:p w:rsidR="00132E7B" w:rsidRPr="00A32F5F" w:rsidRDefault="00AB6151" w:rsidP="00A32F5F">
        <w:pPr>
          <w:pStyle w:val="a3"/>
          <w:jc w:val="center"/>
          <w:rPr>
            <w:rFonts w:ascii="ＭＳ 明朝" w:eastAsia="ＭＳ 明朝" w:hAnsi="ＭＳ 明朝"/>
          </w:rPr>
        </w:pPr>
        <w:r w:rsidRPr="00A32F5F">
          <w:rPr>
            <w:rFonts w:ascii="ＭＳ 明朝" w:eastAsia="ＭＳ 明朝" w:hAnsi="ＭＳ 明朝"/>
          </w:rPr>
          <w:fldChar w:fldCharType="begin"/>
        </w:r>
        <w:r w:rsidRPr="00A32F5F">
          <w:rPr>
            <w:rFonts w:ascii="ＭＳ 明朝" w:eastAsia="ＭＳ 明朝" w:hAnsi="ＭＳ 明朝"/>
          </w:rPr>
          <w:instrText>PAGE   \* MERGEFORMAT</w:instrText>
        </w:r>
        <w:r w:rsidRPr="00A32F5F">
          <w:rPr>
            <w:rFonts w:ascii="ＭＳ 明朝" w:eastAsia="ＭＳ 明朝" w:hAnsi="ＭＳ 明朝"/>
          </w:rPr>
          <w:fldChar w:fldCharType="separate"/>
        </w:r>
        <w:r w:rsidR="00727B14" w:rsidRPr="00727B14">
          <w:rPr>
            <w:rFonts w:ascii="ＭＳ 明朝" w:eastAsia="ＭＳ 明朝" w:hAnsi="ＭＳ 明朝"/>
            <w:noProof/>
            <w:lang w:val="ja-JP"/>
          </w:rPr>
          <w:t>2</w:t>
        </w:r>
        <w:r w:rsidRPr="00A32F5F">
          <w:rPr>
            <w:rFonts w:ascii="ＭＳ 明朝" w:eastAsia="ＭＳ 明朝" w:hAnsi="ＭＳ 明朝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000871"/>
      <w:docPartObj>
        <w:docPartGallery w:val="Page Numbers (Bottom of Page)"/>
        <w:docPartUnique/>
      </w:docPartObj>
    </w:sdtPr>
    <w:sdtEndPr/>
    <w:sdtContent>
      <w:p w:rsidR="00132E7B" w:rsidRDefault="00AB61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B14" w:rsidRPr="00727B14">
          <w:rPr>
            <w:noProof/>
            <w:lang w:val="ja-JP"/>
          </w:rPr>
          <w:t>1</w:t>
        </w:r>
        <w:r>
          <w:fldChar w:fldCharType="end"/>
        </w:r>
      </w:p>
    </w:sdtContent>
  </w:sdt>
  <w:p w:rsidR="00132E7B" w:rsidRDefault="00727B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BC" w:rsidRDefault="000D32BD">
      <w:r>
        <w:separator/>
      </w:r>
    </w:p>
  </w:footnote>
  <w:footnote w:type="continuationSeparator" w:id="0">
    <w:p w:rsidR="00B774BC" w:rsidRDefault="000D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51"/>
    <w:rsid w:val="000D32BD"/>
    <w:rsid w:val="000E73E4"/>
    <w:rsid w:val="000F792F"/>
    <w:rsid w:val="00104455"/>
    <w:rsid w:val="0030390E"/>
    <w:rsid w:val="00357937"/>
    <w:rsid w:val="003C489A"/>
    <w:rsid w:val="003C6E0D"/>
    <w:rsid w:val="004A7C2E"/>
    <w:rsid w:val="00510BFB"/>
    <w:rsid w:val="00647B31"/>
    <w:rsid w:val="006734A1"/>
    <w:rsid w:val="00685A42"/>
    <w:rsid w:val="006E2EDC"/>
    <w:rsid w:val="00705747"/>
    <w:rsid w:val="00727B14"/>
    <w:rsid w:val="00727F6B"/>
    <w:rsid w:val="007445FA"/>
    <w:rsid w:val="00751D9A"/>
    <w:rsid w:val="007541D5"/>
    <w:rsid w:val="007A2FB9"/>
    <w:rsid w:val="007B0ADB"/>
    <w:rsid w:val="007D7CDB"/>
    <w:rsid w:val="0087094B"/>
    <w:rsid w:val="009422FE"/>
    <w:rsid w:val="0096625A"/>
    <w:rsid w:val="009C7639"/>
    <w:rsid w:val="009E786B"/>
    <w:rsid w:val="00A725C1"/>
    <w:rsid w:val="00AB6151"/>
    <w:rsid w:val="00B774BC"/>
    <w:rsid w:val="00B77862"/>
    <w:rsid w:val="00C24A65"/>
    <w:rsid w:val="00C27010"/>
    <w:rsid w:val="00C43CB6"/>
    <w:rsid w:val="00CD11A8"/>
    <w:rsid w:val="00CD55E2"/>
    <w:rsid w:val="00E87AF4"/>
    <w:rsid w:val="00EA7DCA"/>
    <w:rsid w:val="00E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60C40-A35C-49F2-A352-72C848D0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6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B6151"/>
  </w:style>
  <w:style w:type="paragraph" w:styleId="a5">
    <w:name w:val="header"/>
    <w:basedOn w:val="a"/>
    <w:link w:val="a6"/>
    <w:uiPriority w:val="99"/>
    <w:unhideWhenUsed/>
    <w:rsid w:val="000D3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2BD"/>
  </w:style>
  <w:style w:type="paragraph" w:styleId="a7">
    <w:name w:val="Note Heading"/>
    <w:basedOn w:val="a"/>
    <w:next w:val="a"/>
    <w:link w:val="a8"/>
    <w:uiPriority w:val="99"/>
    <w:unhideWhenUsed/>
    <w:rsid w:val="000D32BD"/>
    <w:pPr>
      <w:jc w:val="center"/>
    </w:pPr>
    <w:rPr>
      <w:rFonts w:ascii="ＭＳ 明朝" w:eastAsia="ＭＳ 明朝" w:hAnsi="ＭＳ 明朝"/>
      <w:b/>
      <w:color w:val="FF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D32BD"/>
    <w:rPr>
      <w:rFonts w:ascii="ＭＳ 明朝" w:eastAsia="ＭＳ 明朝" w:hAnsi="ＭＳ 明朝"/>
      <w:b/>
      <w:color w:val="FF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D32BD"/>
    <w:pPr>
      <w:jc w:val="right"/>
    </w:pPr>
    <w:rPr>
      <w:rFonts w:ascii="ＭＳ 明朝" w:eastAsia="ＭＳ 明朝" w:hAnsi="ＭＳ 明朝"/>
      <w:b/>
      <w:color w:val="FF000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D32BD"/>
    <w:rPr>
      <w:rFonts w:ascii="ＭＳ 明朝" w:eastAsia="ＭＳ 明朝" w:hAnsi="ＭＳ 明朝"/>
      <w:b/>
      <w:color w:val="FF0000"/>
      <w:sz w:val="24"/>
      <w:szCs w:val="24"/>
    </w:rPr>
  </w:style>
  <w:style w:type="table" w:styleId="ab">
    <w:name w:val="Table Grid"/>
    <w:basedOn w:val="a1"/>
    <w:uiPriority w:val="39"/>
    <w:rsid w:val="0075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t-okano</dc:creator>
  <cp:keywords/>
  <dc:description/>
  <cp:lastModifiedBy>シス協　酒井</cp:lastModifiedBy>
  <cp:revision>2</cp:revision>
  <cp:lastPrinted>2023-02-10T08:25:00Z</cp:lastPrinted>
  <dcterms:created xsi:type="dcterms:W3CDTF">2023-02-27T04:57:00Z</dcterms:created>
  <dcterms:modified xsi:type="dcterms:W3CDTF">2023-02-27T04:57:00Z</dcterms:modified>
</cp:coreProperties>
</file>